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052D43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除颤仪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747B2D">
        <w:rPr>
          <w:rFonts w:eastAsia="黑体" w:hint="eastAsia"/>
          <w:color w:val="333399"/>
          <w:spacing w:val="40"/>
          <w:w w:val="66"/>
          <w:sz w:val="32"/>
          <w:szCs w:val="32"/>
        </w:rPr>
        <w:t>1</w:t>
      </w:r>
      <w:r w:rsidR="00052D43">
        <w:rPr>
          <w:rFonts w:eastAsia="黑体" w:hint="eastAsia"/>
          <w:color w:val="333399"/>
          <w:spacing w:val="40"/>
          <w:w w:val="66"/>
          <w:sz w:val="32"/>
          <w:szCs w:val="32"/>
        </w:rPr>
        <w:t>4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052D43">
        <w:rPr>
          <w:rFonts w:hint="eastAsia"/>
          <w:color w:val="333399"/>
          <w:sz w:val="28"/>
          <w:szCs w:val="28"/>
        </w:rPr>
        <w:t>除颤仪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2F0DD6">
        <w:rPr>
          <w:rFonts w:eastAsia="仿宋_GB2312" w:hint="eastAsia"/>
          <w:b/>
          <w:bCs/>
          <w:color w:val="333399"/>
          <w:kern w:val="0"/>
          <w:sz w:val="44"/>
          <w:szCs w:val="44"/>
        </w:rPr>
        <w:t>8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052D43">
        <w:rPr>
          <w:rFonts w:ascii="Times New Roman" w:eastAsia="宋体" w:hAnsi="Times New Roman" w:cs="Times New Roman" w:hint="eastAsia"/>
          <w:color w:val="auto"/>
        </w:rPr>
        <w:t>除颤仪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052D43">
        <w:rPr>
          <w:rFonts w:ascii="Times New Roman" w:eastAsia="宋体" w:hAnsi="Times New Roman" w:cs="Times New Roman" w:hint="eastAsia"/>
          <w:color w:val="auto"/>
        </w:rPr>
        <w:t>14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686C92" w:rsidRDefault="00FC7E2D" w:rsidP="00686C92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</w:pPr>
      <w:r w:rsidRPr="004F1CE8">
        <w:rPr>
          <w:rFonts w:hint="eastAsia"/>
          <w:sz w:val="24"/>
          <w:szCs w:val="24"/>
          <w:lang w:val="zh-CN"/>
        </w:rPr>
        <w:t>第</w:t>
      </w:r>
      <w:r w:rsidR="00190E5C">
        <w:rPr>
          <w:rFonts w:hint="eastAsia"/>
          <w:sz w:val="24"/>
          <w:szCs w:val="24"/>
          <w:lang w:val="zh-CN"/>
        </w:rPr>
        <w:t>十</w:t>
      </w:r>
      <w:r w:rsidR="00052D43">
        <w:rPr>
          <w:rFonts w:hint="eastAsia"/>
          <w:sz w:val="24"/>
          <w:szCs w:val="24"/>
          <w:lang w:val="zh-CN"/>
        </w:rPr>
        <w:t>四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052D43">
        <w:rPr>
          <w:rFonts w:hint="eastAsia"/>
        </w:rPr>
        <w:t>除颤仪</w:t>
      </w:r>
    </w:p>
    <w:p w:rsidR="002C696D" w:rsidRPr="004F1CE8" w:rsidRDefault="00E92A1C" w:rsidP="00686C92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386"/>
        <w:outlineLvl w:val="0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190E5C">
        <w:rPr>
          <w:rFonts w:ascii="Times New Roman" w:eastAsia="宋体" w:hAnsi="Times New Roman" w:cs="Times New Roman" w:hint="eastAsia"/>
          <w:color w:val="auto"/>
        </w:rPr>
        <w:t>十</w:t>
      </w:r>
      <w:r w:rsidR="00052D43">
        <w:rPr>
          <w:rFonts w:ascii="Times New Roman" w:eastAsia="宋体" w:hAnsi="Times New Roman" w:cs="Times New Roman" w:hint="eastAsia"/>
          <w:color w:val="auto"/>
        </w:rPr>
        <w:t>四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 </w:t>
      </w:r>
      <w:r w:rsidR="006E122B">
        <w:rPr>
          <w:rFonts w:ascii="Times New Roman" w:eastAsia="宋体" w:hAnsi="Times New Roman" w:cs="Times New Roman" w:hint="eastAsia"/>
          <w:color w:val="auto"/>
        </w:rPr>
        <w:t>14.78</w:t>
      </w:r>
      <w:r w:rsidR="002F0DD6">
        <w:rPr>
          <w:rFonts w:ascii="Times New Roman" w:eastAsia="宋体" w:hAnsi="Times New Roman" w:cs="Times New Roman" w:hint="eastAsia"/>
          <w:color w:val="auto"/>
        </w:rPr>
        <w:t xml:space="preserve">  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发布之日起至2019年</w:t>
      </w:r>
      <w:r w:rsidR="00DD2B86">
        <w:t xml:space="preserve">8 </w:t>
      </w:r>
      <w:r w:rsidR="00DD2B86">
        <w:rPr>
          <w:rFonts w:hint="eastAsia"/>
        </w:rPr>
        <w:t>月</w:t>
      </w:r>
      <w:r w:rsidR="00DD2B86">
        <w:t xml:space="preserve"> 23 </w:t>
      </w:r>
      <w:r w:rsidR="00DD2B86">
        <w:rPr>
          <w:rFonts w:hint="eastAsia"/>
        </w:rPr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p w:rsidR="000F241E" w:rsidRPr="00C4218C" w:rsidRDefault="000F241E" w:rsidP="00C4218C">
      <w:pPr>
        <w:pStyle w:val="Default"/>
        <w:spacing w:line="360" w:lineRule="auto"/>
        <w:ind w:leftChars="200" w:left="386" w:firstLine="1"/>
        <w:jc w:val="both"/>
      </w:pPr>
    </w:p>
    <w:bookmarkEnd w:id="1"/>
    <w:p w:rsidR="000F241E" w:rsidRDefault="000F241E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747B2D">
        <w:rPr>
          <w:rFonts w:hint="eastAsia"/>
          <w:sz w:val="24"/>
        </w:rPr>
        <w:t>十</w:t>
      </w:r>
      <w:r w:rsidR="00052D43">
        <w:rPr>
          <w:rFonts w:hint="eastAsia"/>
          <w:sz w:val="24"/>
        </w:rPr>
        <w:t>四</w:t>
      </w:r>
      <w:r>
        <w:rPr>
          <w:rFonts w:hint="eastAsia"/>
          <w:sz w:val="24"/>
        </w:rPr>
        <w:t>包：</w:t>
      </w:r>
      <w:r w:rsidR="00052D43">
        <w:rPr>
          <w:rFonts w:hint="eastAsia"/>
          <w:sz w:val="24"/>
        </w:rPr>
        <w:t>除颤仪</w:t>
      </w:r>
    </w:p>
    <w:tbl>
      <w:tblPr>
        <w:tblW w:w="8528" w:type="dxa"/>
        <w:jc w:val="center"/>
        <w:tblLook w:val="04A0"/>
      </w:tblPr>
      <w:tblGrid>
        <w:gridCol w:w="603"/>
        <w:gridCol w:w="1065"/>
        <w:gridCol w:w="685"/>
        <w:gridCol w:w="5268"/>
        <w:gridCol w:w="907"/>
      </w:tblGrid>
      <w:tr w:rsidR="00747B2D" w:rsidRPr="00957CAD" w:rsidTr="00747B2D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2F0DD6" w:rsidRPr="00957CAD" w:rsidTr="00EC42A1">
        <w:trPr>
          <w:trHeight w:val="619"/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052D43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除颤仪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052D43" w:rsidP="00747B2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自动识别成人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/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儿童电极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2F0DD6" w:rsidRDefault="002F0DD6" w:rsidP="002F0DD6">
            <w:pPr>
              <w:rPr>
                <w:rFonts w:cs="宋体"/>
                <w:sz w:val="24"/>
                <w:szCs w:val="24"/>
              </w:rPr>
            </w:pPr>
          </w:p>
          <w:p w:rsidR="00EC42A1" w:rsidRDefault="00EC42A1" w:rsidP="002F0DD6">
            <w:pPr>
              <w:rPr>
                <w:rFonts w:cs="宋体"/>
                <w:sz w:val="24"/>
                <w:szCs w:val="24"/>
              </w:rPr>
            </w:pPr>
          </w:p>
          <w:p w:rsidR="00EC42A1" w:rsidRDefault="00EC42A1" w:rsidP="002F0DD6">
            <w:pPr>
              <w:rPr>
                <w:rFonts w:cs="宋体"/>
                <w:sz w:val="24"/>
                <w:szCs w:val="24"/>
              </w:rPr>
            </w:pPr>
          </w:p>
          <w:p w:rsidR="002F0DD6" w:rsidRPr="002F0DD6" w:rsidRDefault="00052D43" w:rsidP="002F0DD6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3</w:t>
            </w:r>
            <w:r w:rsidR="002F0DD6"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2F0DD6" w:rsidRPr="00957CAD" w:rsidTr="00EC42A1">
        <w:trPr>
          <w:trHeight w:val="556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052D43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具备防水防尘性能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EC42A1">
        <w:trPr>
          <w:trHeight w:val="565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052D43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具备存储病人档案功能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EC42A1">
        <w:trPr>
          <w:trHeight w:val="545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F30A88" w:rsidP="00F30A88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最大</w:t>
            </w:r>
            <w:r w:rsidR="00052D43">
              <w:rPr>
                <w:rFonts w:cs="宋体" w:hint="eastAsia"/>
                <w:color w:val="000000"/>
                <w:kern w:val="0"/>
                <w:sz w:val="24"/>
                <w:szCs w:val="24"/>
              </w:rPr>
              <w:t>支持</w:t>
            </w:r>
            <w:r w:rsidR="00052D43">
              <w:rPr>
                <w:rFonts w:cs="宋体" w:hint="eastAsia"/>
                <w:color w:val="000000"/>
                <w:kern w:val="0"/>
                <w:sz w:val="24"/>
                <w:szCs w:val="24"/>
              </w:rPr>
              <w:t>360J</w:t>
            </w:r>
            <w:r w:rsidR="00052D43">
              <w:rPr>
                <w:rFonts w:cs="宋体" w:hint="eastAsia"/>
                <w:color w:val="000000"/>
                <w:kern w:val="0"/>
                <w:sz w:val="24"/>
                <w:szCs w:val="24"/>
              </w:rPr>
              <w:t>放电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EC42A1">
        <w:trPr>
          <w:trHeight w:val="552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F30A8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配备把手，方便携带</w:t>
            </w:r>
          </w:p>
        </w:tc>
        <w:tc>
          <w:tcPr>
            <w:tcW w:w="9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aa"/>
        <w:tblW w:w="0" w:type="auto"/>
        <w:tblLook w:val="04A0"/>
      </w:tblPr>
      <w:tblGrid>
        <w:gridCol w:w="8528"/>
      </w:tblGrid>
      <w:tr w:rsidR="00CD0815" w:rsidTr="00CD0815">
        <w:tc>
          <w:tcPr>
            <w:tcW w:w="8528" w:type="dxa"/>
          </w:tcPr>
          <w:p w:rsidR="00CD0815" w:rsidRDefault="00CD0815" w:rsidP="00CD0815">
            <w:pPr>
              <w:widowControl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参数要求</w:t>
            </w:r>
          </w:p>
        </w:tc>
      </w:tr>
      <w:tr w:rsidR="00CD0815" w:rsidTr="00EC42A1">
        <w:trPr>
          <w:trHeight w:val="600"/>
        </w:trPr>
        <w:tc>
          <w:tcPr>
            <w:tcW w:w="8528" w:type="dxa"/>
          </w:tcPr>
          <w:p w:rsidR="00CD0815" w:rsidRDefault="00CD0815" w:rsidP="00EC42A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输入电压：</w:t>
            </w:r>
            <w:r>
              <w:rPr>
                <w:rFonts w:hint="eastAsia"/>
                <w:sz w:val="24"/>
              </w:rPr>
              <w:t>100-240V</w:t>
            </w:r>
            <w:r>
              <w:rPr>
                <w:rFonts w:hint="eastAsia"/>
                <w:sz w:val="24"/>
              </w:rPr>
              <w:t>（±</w:t>
            </w:r>
            <w:r>
              <w:rPr>
                <w:rFonts w:hint="eastAsia"/>
                <w:sz w:val="24"/>
              </w:rPr>
              <w:t>10%</w:t>
            </w:r>
            <w:r>
              <w:rPr>
                <w:rFonts w:hint="eastAsia"/>
                <w:sz w:val="24"/>
              </w:rPr>
              <w:t>）</w:t>
            </w:r>
          </w:p>
        </w:tc>
      </w:tr>
      <w:tr w:rsidR="00EC42A1" w:rsidTr="00EC42A1">
        <w:trPr>
          <w:trHeight w:val="600"/>
        </w:trPr>
        <w:tc>
          <w:tcPr>
            <w:tcW w:w="8528" w:type="dxa"/>
          </w:tcPr>
          <w:p w:rsidR="00EC42A1" w:rsidRDefault="00EC42A1" w:rsidP="00EC42A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</w:rPr>
              <w:t>输入电流：</w:t>
            </w:r>
            <w:r>
              <w:rPr>
                <w:rFonts w:hint="eastAsia"/>
                <w:sz w:val="24"/>
              </w:rPr>
              <w:t>1.8-0.8A</w:t>
            </w:r>
          </w:p>
        </w:tc>
      </w:tr>
      <w:tr w:rsidR="00EC42A1" w:rsidTr="00EC42A1">
        <w:trPr>
          <w:trHeight w:val="555"/>
        </w:trPr>
        <w:tc>
          <w:tcPr>
            <w:tcW w:w="8528" w:type="dxa"/>
          </w:tcPr>
          <w:p w:rsidR="00EC42A1" w:rsidRDefault="00EC42A1" w:rsidP="00EC42A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频率：</w:t>
            </w:r>
            <w:r>
              <w:rPr>
                <w:rFonts w:hint="eastAsia"/>
                <w:sz w:val="24"/>
              </w:rPr>
              <w:t>50/60HZ</w:t>
            </w:r>
            <w:r>
              <w:rPr>
                <w:rFonts w:hint="eastAsia"/>
                <w:sz w:val="24"/>
              </w:rPr>
              <w:t>（±</w:t>
            </w:r>
            <w:r>
              <w:rPr>
                <w:rFonts w:hint="eastAsia"/>
                <w:sz w:val="24"/>
              </w:rPr>
              <w:t>3HZ</w:t>
            </w:r>
            <w:r>
              <w:rPr>
                <w:rFonts w:hint="eastAsia"/>
                <w:sz w:val="24"/>
              </w:rPr>
              <w:t>）</w:t>
            </w:r>
          </w:p>
        </w:tc>
      </w:tr>
      <w:tr w:rsidR="00EC42A1" w:rsidTr="00EC42A1">
        <w:trPr>
          <w:trHeight w:val="615"/>
        </w:trPr>
        <w:tc>
          <w:tcPr>
            <w:tcW w:w="8528" w:type="dxa"/>
          </w:tcPr>
          <w:p w:rsidR="00EC42A1" w:rsidRDefault="00EC42A1" w:rsidP="00EC42A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显示波形：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通道</w:t>
            </w:r>
          </w:p>
        </w:tc>
      </w:tr>
      <w:tr w:rsidR="00EC42A1" w:rsidTr="00EC42A1">
        <w:trPr>
          <w:trHeight w:val="585"/>
        </w:trPr>
        <w:tc>
          <w:tcPr>
            <w:tcW w:w="8528" w:type="dxa"/>
          </w:tcPr>
          <w:p w:rsidR="00EC42A1" w:rsidRDefault="00EC42A1" w:rsidP="00EC42A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波形显示时间：不小于</w:t>
            </w:r>
            <w:r>
              <w:rPr>
                <w:rFonts w:hint="eastAsia"/>
                <w:sz w:val="24"/>
              </w:rPr>
              <w:t>16S</w:t>
            </w: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</w:rPr>
              <w:t>ECG</w:t>
            </w:r>
            <w:r>
              <w:rPr>
                <w:rFonts w:hint="eastAsia"/>
                <w:sz w:val="24"/>
              </w:rPr>
              <w:t>）</w:t>
            </w:r>
          </w:p>
        </w:tc>
      </w:tr>
      <w:tr w:rsidR="00EC42A1" w:rsidTr="00EC42A1">
        <w:trPr>
          <w:trHeight w:val="600"/>
        </w:trPr>
        <w:tc>
          <w:tcPr>
            <w:tcW w:w="8528" w:type="dxa"/>
          </w:tcPr>
          <w:p w:rsidR="00EC42A1" w:rsidRDefault="00EC42A1" w:rsidP="00EC42A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6.</w:t>
            </w:r>
            <w:r>
              <w:rPr>
                <w:rFonts w:hint="eastAsia"/>
                <w:sz w:val="24"/>
              </w:rPr>
              <w:t>除颤波形：双相指数截断波形（</w:t>
            </w:r>
            <w:r>
              <w:rPr>
                <w:rFonts w:hint="eastAsia"/>
                <w:sz w:val="24"/>
              </w:rPr>
              <w:t>BTE</w:t>
            </w:r>
            <w:r>
              <w:rPr>
                <w:rFonts w:hint="eastAsia"/>
                <w:sz w:val="24"/>
              </w:rPr>
              <w:t>），可根据病人阻抗进行自动补偿</w:t>
            </w:r>
          </w:p>
        </w:tc>
      </w:tr>
      <w:tr w:rsidR="00EC42A1" w:rsidTr="00EC42A1">
        <w:trPr>
          <w:trHeight w:val="555"/>
        </w:trPr>
        <w:tc>
          <w:tcPr>
            <w:tcW w:w="8528" w:type="dxa"/>
          </w:tcPr>
          <w:p w:rsidR="00EC42A1" w:rsidRDefault="00EC42A1" w:rsidP="00EC42A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7.</w:t>
            </w:r>
            <w:r>
              <w:rPr>
                <w:rFonts w:hint="eastAsia"/>
                <w:sz w:val="24"/>
              </w:rPr>
              <w:t>脉冲宽度：</w:t>
            </w:r>
            <w:r>
              <w:rPr>
                <w:rFonts w:hint="eastAsia"/>
                <w:sz w:val="24"/>
              </w:rPr>
              <w:t xml:space="preserve">20MS </w:t>
            </w:r>
            <w:r>
              <w:rPr>
                <w:rFonts w:hint="eastAsia"/>
                <w:sz w:val="24"/>
              </w:rPr>
              <w:t>±</w:t>
            </w:r>
            <w:r>
              <w:rPr>
                <w:rFonts w:hint="eastAsia"/>
                <w:sz w:val="24"/>
              </w:rPr>
              <w:t xml:space="preserve">5% </w:t>
            </w:r>
            <w:r>
              <w:rPr>
                <w:rFonts w:hint="eastAsia"/>
                <w:sz w:val="24"/>
              </w:rPr>
              <w:t>或</w:t>
            </w:r>
            <w:r>
              <w:rPr>
                <w:rFonts w:hint="eastAsia"/>
                <w:sz w:val="24"/>
              </w:rPr>
              <w:t>5mA</w:t>
            </w:r>
            <w:r>
              <w:rPr>
                <w:rFonts w:hint="eastAsia"/>
                <w:sz w:val="24"/>
              </w:rPr>
              <w:t>（取大者）</w:t>
            </w:r>
          </w:p>
        </w:tc>
      </w:tr>
      <w:tr w:rsidR="00EC42A1" w:rsidTr="00EC42A1">
        <w:trPr>
          <w:trHeight w:val="615"/>
        </w:trPr>
        <w:tc>
          <w:tcPr>
            <w:tcW w:w="8528" w:type="dxa"/>
          </w:tcPr>
          <w:p w:rsidR="00EC42A1" w:rsidRDefault="00EC42A1" w:rsidP="00EC42A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8.</w:t>
            </w:r>
            <w:r>
              <w:rPr>
                <w:rFonts w:hint="eastAsia"/>
                <w:sz w:val="24"/>
              </w:rPr>
              <w:t>起搏电流：</w:t>
            </w:r>
            <w:r>
              <w:rPr>
                <w:rFonts w:hint="eastAsia"/>
                <w:sz w:val="24"/>
              </w:rPr>
              <w:t>0-200mA</w:t>
            </w:r>
            <w:r>
              <w:rPr>
                <w:rFonts w:hint="eastAsia"/>
                <w:sz w:val="24"/>
              </w:rPr>
              <w:t>，±</w:t>
            </w:r>
            <w:r>
              <w:rPr>
                <w:rFonts w:hint="eastAsia"/>
                <w:sz w:val="24"/>
              </w:rPr>
              <w:t xml:space="preserve">5% </w:t>
            </w:r>
            <w:r>
              <w:rPr>
                <w:rFonts w:hint="eastAsia"/>
                <w:sz w:val="24"/>
              </w:rPr>
              <w:t>或</w:t>
            </w:r>
            <w:r>
              <w:rPr>
                <w:rFonts w:hint="eastAsia"/>
                <w:sz w:val="24"/>
              </w:rPr>
              <w:t>5mA</w:t>
            </w:r>
            <w:r>
              <w:rPr>
                <w:rFonts w:hint="eastAsia"/>
                <w:sz w:val="24"/>
              </w:rPr>
              <w:t>（取大者）</w:t>
            </w:r>
          </w:p>
        </w:tc>
      </w:tr>
      <w:tr w:rsidR="00EC42A1" w:rsidTr="00CD0815">
        <w:trPr>
          <w:trHeight w:val="510"/>
        </w:trPr>
        <w:tc>
          <w:tcPr>
            <w:tcW w:w="8528" w:type="dxa"/>
          </w:tcPr>
          <w:p w:rsidR="00EC42A1" w:rsidRDefault="00EC42A1" w:rsidP="00EC42A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9.</w:t>
            </w:r>
            <w:r>
              <w:rPr>
                <w:rFonts w:hint="eastAsia"/>
                <w:sz w:val="24"/>
              </w:rPr>
              <w:t>具备</w:t>
            </w:r>
            <w:r>
              <w:rPr>
                <w:rFonts w:hint="eastAsia"/>
                <w:sz w:val="24"/>
              </w:rPr>
              <w:t>ADE(</w:t>
            </w:r>
            <w:r>
              <w:rPr>
                <w:rFonts w:hint="eastAsia"/>
                <w:sz w:val="24"/>
              </w:rPr>
              <w:t>自动除颤</w:t>
            </w:r>
            <w:r>
              <w:rPr>
                <w:rFonts w:hint="eastAsia"/>
                <w:sz w:val="24"/>
              </w:rPr>
              <w:t>)</w:t>
            </w:r>
            <w:r>
              <w:rPr>
                <w:rFonts w:hint="eastAsia"/>
                <w:sz w:val="24"/>
              </w:rPr>
              <w:t>功能</w:t>
            </w:r>
          </w:p>
        </w:tc>
      </w:tr>
    </w:tbl>
    <w:p w:rsidR="00C55371" w:rsidRPr="0080752E" w:rsidRDefault="00C55371">
      <w:pPr>
        <w:widowControl/>
        <w:jc w:val="left"/>
        <w:rPr>
          <w:sz w:val="24"/>
        </w:rPr>
      </w:pPr>
    </w:p>
    <w:sectPr w:rsidR="00C55371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867" w:rsidRDefault="001D5867" w:rsidP="00AE5C1F">
      <w:r>
        <w:separator/>
      </w:r>
    </w:p>
  </w:endnote>
  <w:endnote w:type="continuationSeparator" w:id="0">
    <w:p w:rsidR="001D5867" w:rsidRDefault="001D5867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8D6343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6E122B" w:rsidRPr="006E122B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867" w:rsidRDefault="001D5867" w:rsidP="00AE5C1F">
      <w:r>
        <w:separator/>
      </w:r>
    </w:p>
  </w:footnote>
  <w:footnote w:type="continuationSeparator" w:id="0">
    <w:p w:rsidR="001D5867" w:rsidRDefault="001D5867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D5867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37A42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2FA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12B7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0B2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335B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22B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4B40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343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41AC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0815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2B86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42A1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18F1"/>
    <w:rsid w:val="00EF5154"/>
    <w:rsid w:val="00EF5351"/>
    <w:rsid w:val="00EF685A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2923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3</Pages>
  <Words>145</Words>
  <Characters>833</Characters>
  <Application>Microsoft Office Word</Application>
  <DocSecurity>0</DocSecurity>
  <Lines>6</Lines>
  <Paragraphs>1</Paragraphs>
  <ScaleCrop>false</ScaleCrop>
  <Company>MS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30</cp:revision>
  <cp:lastPrinted>2019-07-16T07:27:00Z</cp:lastPrinted>
  <dcterms:created xsi:type="dcterms:W3CDTF">2018-08-06T01:45:00Z</dcterms:created>
  <dcterms:modified xsi:type="dcterms:W3CDTF">2019-08-20T01:06:00Z</dcterms:modified>
</cp:coreProperties>
</file>