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C4029C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24小时动态心电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747B2D">
        <w:rPr>
          <w:rFonts w:eastAsia="黑体" w:hint="eastAsia"/>
          <w:color w:val="333399"/>
          <w:spacing w:val="40"/>
          <w:w w:val="66"/>
          <w:sz w:val="32"/>
          <w:szCs w:val="32"/>
        </w:rPr>
        <w:t>1</w:t>
      </w:r>
      <w:r w:rsidR="00C4029C">
        <w:rPr>
          <w:rFonts w:eastAsia="黑体" w:hint="eastAsia"/>
          <w:color w:val="333399"/>
          <w:spacing w:val="40"/>
          <w:w w:val="66"/>
          <w:sz w:val="32"/>
          <w:szCs w:val="32"/>
        </w:rPr>
        <w:t>9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9C65D6" w:rsidRDefault="009C65D6" w:rsidP="009C65D6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C4029C">
        <w:rPr>
          <w:rFonts w:hint="eastAsia"/>
          <w:color w:val="333399"/>
          <w:sz w:val="28"/>
          <w:szCs w:val="28"/>
        </w:rPr>
        <w:t>24</w:t>
      </w:r>
      <w:r w:rsidR="00C4029C">
        <w:rPr>
          <w:rFonts w:hint="eastAsia"/>
          <w:color w:val="333399"/>
          <w:sz w:val="28"/>
          <w:szCs w:val="28"/>
        </w:rPr>
        <w:t>小时动态心电系统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C4029C">
        <w:rPr>
          <w:rFonts w:eastAsia="仿宋_GB2312" w:hint="eastAsia"/>
          <w:b/>
          <w:bCs/>
          <w:color w:val="333399"/>
          <w:kern w:val="0"/>
          <w:sz w:val="44"/>
          <w:szCs w:val="44"/>
        </w:rPr>
        <w:t>9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C4029C">
        <w:rPr>
          <w:rFonts w:ascii="Times New Roman" w:eastAsia="宋体" w:hAnsi="Times New Roman" w:cs="Times New Roman" w:hint="eastAsia"/>
          <w:color w:val="auto"/>
        </w:rPr>
        <w:t>24</w:t>
      </w:r>
      <w:r w:rsidR="00C4029C">
        <w:rPr>
          <w:rFonts w:ascii="Times New Roman" w:eastAsia="宋体" w:hAnsi="Times New Roman" w:cs="Times New Roman" w:hint="eastAsia"/>
          <w:color w:val="auto"/>
        </w:rPr>
        <w:t>小时动态心电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JTQRMYY20190</w:t>
      </w:r>
      <w:r w:rsidR="00C4029C">
        <w:rPr>
          <w:rFonts w:ascii="Times New Roman" w:eastAsia="宋体" w:hAnsi="Times New Roman" w:cs="Times New Roman" w:hint="eastAsia"/>
          <w:color w:val="auto"/>
        </w:rPr>
        <w:t>19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4D675B" w:rsidRDefault="00FC7E2D" w:rsidP="004D675B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446"/>
        <w:outlineLvl w:val="0"/>
      </w:pPr>
      <w:r w:rsidRPr="004F1CE8">
        <w:rPr>
          <w:rFonts w:hint="eastAsia"/>
          <w:sz w:val="24"/>
          <w:szCs w:val="24"/>
          <w:lang w:val="zh-CN"/>
        </w:rPr>
        <w:t>第</w:t>
      </w:r>
      <w:r w:rsidR="00190E5C">
        <w:rPr>
          <w:rFonts w:hint="eastAsia"/>
          <w:sz w:val="24"/>
          <w:szCs w:val="24"/>
          <w:lang w:val="zh-CN"/>
        </w:rPr>
        <w:t>十</w:t>
      </w:r>
      <w:r w:rsidR="00C4029C">
        <w:rPr>
          <w:rFonts w:hint="eastAsia"/>
          <w:sz w:val="24"/>
          <w:szCs w:val="24"/>
          <w:lang w:val="zh-CN"/>
        </w:rPr>
        <w:t>九</w:t>
      </w:r>
      <w:r w:rsidRPr="004F1CE8">
        <w:rPr>
          <w:rFonts w:hint="eastAsia"/>
          <w:sz w:val="24"/>
          <w:szCs w:val="24"/>
          <w:lang w:val="zh-CN"/>
        </w:rPr>
        <w:t>包：</w:t>
      </w:r>
      <w:r w:rsidR="00C4029C">
        <w:rPr>
          <w:rFonts w:hint="eastAsia"/>
        </w:rPr>
        <w:t>24</w:t>
      </w:r>
      <w:r w:rsidR="00C4029C">
        <w:rPr>
          <w:rFonts w:hint="eastAsia"/>
        </w:rPr>
        <w:t>小时动态心电</w:t>
      </w:r>
    </w:p>
    <w:p w:rsidR="002C696D" w:rsidRPr="004F1CE8" w:rsidRDefault="00E92A1C" w:rsidP="004D675B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50" w:firstLine="483"/>
        <w:outlineLvl w:val="0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190E5C">
        <w:rPr>
          <w:rFonts w:ascii="Times New Roman" w:eastAsia="宋体" w:hAnsi="Times New Roman" w:cs="Times New Roman" w:hint="eastAsia"/>
          <w:color w:val="auto"/>
        </w:rPr>
        <w:t>十</w:t>
      </w:r>
      <w:r w:rsidR="00C4029C">
        <w:rPr>
          <w:rFonts w:ascii="Times New Roman" w:eastAsia="宋体" w:hAnsi="Times New Roman" w:cs="Times New Roman" w:hint="eastAsia"/>
          <w:color w:val="auto"/>
        </w:rPr>
        <w:t>九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C4029C">
        <w:rPr>
          <w:rFonts w:ascii="Times New Roman" w:eastAsia="宋体" w:hAnsi="Times New Roman" w:cs="Times New Roman" w:hint="eastAsia"/>
          <w:color w:val="auto"/>
        </w:rPr>
        <w:t>11.50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7856DA">
        <w:rPr>
          <w:rFonts w:ascii="Times New Roman" w:eastAsia="宋体" w:hAnsi="Times New Roman" w:cs="Times New Roman" w:hint="eastAsia"/>
          <w:color w:val="auto"/>
        </w:rPr>
        <w:t>万</w:t>
      </w:r>
      <w:r w:rsidR="00104096" w:rsidRPr="004F1CE8">
        <w:rPr>
          <w:rFonts w:ascii="Times New Roman" w:eastAsia="宋体" w:hAnsi="Times New Roman" w:cs="Times New Roman" w:hint="eastAsia"/>
          <w:color w:val="auto"/>
        </w:rPr>
        <w:t>元。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发布之日起至2019年</w:t>
      </w:r>
      <w:r w:rsidR="00091953">
        <w:rPr>
          <w:rFonts w:hint="eastAsia"/>
        </w:rPr>
        <w:t xml:space="preserve"> </w:t>
      </w:r>
      <w:r w:rsidR="00CB4CB2">
        <w:rPr>
          <w:rFonts w:hint="eastAsia"/>
        </w:rPr>
        <w:t xml:space="preserve"> 9</w:t>
      </w:r>
      <w:r w:rsidR="00091953">
        <w:rPr>
          <w:rFonts w:hint="eastAsia"/>
        </w:rPr>
        <w:t xml:space="preserve">  </w:t>
      </w:r>
      <w:r w:rsidR="00AA7EC6">
        <w:rPr>
          <w:rFonts w:hint="eastAsia"/>
        </w:rPr>
        <w:t>月</w:t>
      </w:r>
      <w:r w:rsidR="00091953">
        <w:rPr>
          <w:rFonts w:hint="eastAsia"/>
        </w:rPr>
        <w:t xml:space="preserve">  </w:t>
      </w:r>
      <w:r w:rsidR="00CB4CB2">
        <w:rPr>
          <w:rFonts w:hint="eastAsia"/>
        </w:rPr>
        <w:t>27</w:t>
      </w:r>
      <w:r w:rsidR="00091953">
        <w:rPr>
          <w:rFonts w:hint="eastAsia"/>
        </w:rPr>
        <w:t xml:space="preserve">  </w:t>
      </w:r>
      <w:r w:rsidR="00AA7EC6">
        <w:rPr>
          <w:rFonts w:hint="eastAsia"/>
        </w:rPr>
        <w:t>日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bookmarkEnd w:id="1"/>
    <w:p w:rsidR="00AE52FC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lastRenderedPageBreak/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项目内容及参数</w:t>
      </w:r>
    </w:p>
    <w:p w:rsidR="00FB3025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技术参数</w:t>
      </w:r>
      <w:r w:rsidR="00AE52FC">
        <w:rPr>
          <w:rFonts w:hint="eastAsia"/>
          <w:sz w:val="24"/>
        </w:rPr>
        <w:t>：</w:t>
      </w:r>
    </w:p>
    <w:p w:rsidR="00B22D38" w:rsidRDefault="00B22D38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</w:t>
      </w:r>
      <w:r w:rsidR="00747B2D">
        <w:rPr>
          <w:rFonts w:hint="eastAsia"/>
          <w:sz w:val="24"/>
        </w:rPr>
        <w:t>十</w:t>
      </w:r>
      <w:r w:rsidR="00C4029C">
        <w:rPr>
          <w:rFonts w:hint="eastAsia"/>
          <w:sz w:val="24"/>
        </w:rPr>
        <w:t>九</w:t>
      </w:r>
      <w:r>
        <w:rPr>
          <w:rFonts w:hint="eastAsia"/>
          <w:sz w:val="24"/>
        </w:rPr>
        <w:t>包：</w:t>
      </w:r>
      <w:r w:rsidR="00C4029C">
        <w:rPr>
          <w:rFonts w:hint="eastAsia"/>
        </w:rPr>
        <w:t>24</w:t>
      </w:r>
      <w:r w:rsidR="00C4029C">
        <w:rPr>
          <w:rFonts w:hint="eastAsia"/>
        </w:rPr>
        <w:t>小时动态心电</w:t>
      </w:r>
    </w:p>
    <w:tbl>
      <w:tblPr>
        <w:tblW w:w="8528" w:type="dxa"/>
        <w:jc w:val="center"/>
        <w:tblLook w:val="04A0"/>
      </w:tblPr>
      <w:tblGrid>
        <w:gridCol w:w="603"/>
        <w:gridCol w:w="1310"/>
        <w:gridCol w:w="889"/>
        <w:gridCol w:w="4819"/>
        <w:gridCol w:w="907"/>
      </w:tblGrid>
      <w:tr w:rsidR="00747B2D" w:rsidRPr="00957CAD" w:rsidTr="00091953">
        <w:trPr>
          <w:tblHeader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2F0DD6" w:rsidRPr="00957CAD" w:rsidTr="00091953">
        <w:trPr>
          <w:trHeight w:val="619"/>
          <w:jc w:val="center"/>
        </w:trPr>
        <w:tc>
          <w:tcPr>
            <w:tcW w:w="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3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C4029C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小时动态心电</w:t>
            </w:r>
            <w:r w:rsidR="00091953">
              <w:rPr>
                <w:rFonts w:hint="eastAsia"/>
              </w:rPr>
              <w:t>系统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C4029C" w:rsidP="00747B2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十二导联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24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小时动态心电采集器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0DD6" w:rsidRDefault="002F0DD6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  <w:p w:rsidR="002F0DD6" w:rsidRPr="002F0DD6" w:rsidRDefault="00C4029C" w:rsidP="002F0DD6">
            <w:pPr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8</w:t>
            </w:r>
            <w:r>
              <w:rPr>
                <w:rFonts w:cs="宋体" w:hint="eastAsia"/>
                <w:sz w:val="24"/>
                <w:szCs w:val="24"/>
              </w:rPr>
              <w:t>个</w:t>
            </w:r>
          </w:p>
        </w:tc>
      </w:tr>
      <w:tr w:rsidR="002F0DD6" w:rsidRPr="00957CAD" w:rsidTr="00091953">
        <w:trPr>
          <w:trHeight w:val="758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C4029C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24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小时动态心电软件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029C" w:rsidRDefault="00C4029C" w:rsidP="002F0DD6">
            <w:pPr>
              <w:rPr>
                <w:rFonts w:cs="宋体"/>
                <w:sz w:val="24"/>
                <w:szCs w:val="24"/>
              </w:rPr>
            </w:pPr>
          </w:p>
          <w:p w:rsidR="002F0DD6" w:rsidRDefault="00C4029C" w:rsidP="002F0DD6">
            <w:pPr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套</w:t>
            </w:r>
          </w:p>
        </w:tc>
      </w:tr>
      <w:tr w:rsidR="002F0DD6" w:rsidRPr="00957CAD" w:rsidTr="00091953">
        <w:trPr>
          <w:trHeight w:val="742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8D5" w:rsidRPr="00957CAD" w:rsidRDefault="00C4029C" w:rsidP="002E300E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电脑主机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0DD6" w:rsidRPr="00957CAD" w:rsidRDefault="00C4029C" w:rsidP="002F0DD6">
            <w:pPr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1</w:t>
            </w:r>
            <w:r>
              <w:rPr>
                <w:rFonts w:cs="宋体" w:hint="eastAsia"/>
                <w:sz w:val="24"/>
                <w:szCs w:val="24"/>
              </w:rPr>
              <w:t>台</w:t>
            </w:r>
          </w:p>
        </w:tc>
      </w:tr>
      <w:tr w:rsidR="002F0DD6" w:rsidRPr="00957CAD" w:rsidTr="00091953">
        <w:trPr>
          <w:trHeight w:val="696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C4029C" w:rsidP="00F30A88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打印机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F0DD6" w:rsidRPr="00957CAD" w:rsidRDefault="00C4029C" w:rsidP="00957CAD">
            <w:pPr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台</w:t>
            </w:r>
          </w:p>
        </w:tc>
      </w:tr>
    </w:tbl>
    <w:tbl>
      <w:tblPr>
        <w:tblStyle w:val="aa"/>
        <w:tblW w:w="0" w:type="auto"/>
        <w:tblLook w:val="04A0"/>
      </w:tblPr>
      <w:tblGrid>
        <w:gridCol w:w="8528"/>
      </w:tblGrid>
      <w:tr w:rsidR="00156D29" w:rsidTr="00156D29">
        <w:tc>
          <w:tcPr>
            <w:tcW w:w="8528" w:type="dxa"/>
          </w:tcPr>
          <w:p w:rsidR="00156D29" w:rsidRPr="00091953" w:rsidRDefault="00156D29" w:rsidP="00156D29">
            <w:pPr>
              <w:widowControl/>
              <w:jc w:val="center"/>
              <w:rPr>
                <w:b/>
                <w:sz w:val="24"/>
              </w:rPr>
            </w:pPr>
            <w:r w:rsidRPr="00091953">
              <w:rPr>
                <w:rFonts w:hint="eastAsia"/>
                <w:b/>
                <w:sz w:val="24"/>
              </w:rPr>
              <w:t>参数要求</w:t>
            </w:r>
          </w:p>
        </w:tc>
      </w:tr>
      <w:tr w:rsidR="00156D29" w:rsidTr="001C329F">
        <w:trPr>
          <w:trHeight w:val="570"/>
        </w:trPr>
        <w:tc>
          <w:tcPr>
            <w:tcW w:w="8528" w:type="dxa"/>
          </w:tcPr>
          <w:p w:rsidR="00156D29" w:rsidRDefault="00E308D5" w:rsidP="00AC583F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 w:rsidR="00AC583F">
              <w:rPr>
                <w:rFonts w:hint="eastAsia"/>
                <w:sz w:val="24"/>
              </w:rPr>
              <w:t>标准</w:t>
            </w:r>
            <w:r w:rsidR="00AC583F">
              <w:rPr>
                <w:rFonts w:hint="eastAsia"/>
                <w:sz w:val="24"/>
              </w:rPr>
              <w:t>12</w:t>
            </w:r>
            <w:r w:rsidR="00AC583F">
              <w:rPr>
                <w:rFonts w:hint="eastAsia"/>
                <w:sz w:val="24"/>
              </w:rPr>
              <w:t>导联、</w:t>
            </w:r>
            <w:r w:rsidR="00AC583F">
              <w:rPr>
                <w:rFonts w:hint="eastAsia"/>
                <w:sz w:val="24"/>
              </w:rPr>
              <w:t>3</w:t>
            </w:r>
            <w:r w:rsidR="00AC583F">
              <w:rPr>
                <w:rFonts w:hint="eastAsia"/>
                <w:sz w:val="24"/>
              </w:rPr>
              <w:t>导联心电图，记录时间</w:t>
            </w:r>
            <w:r w:rsidR="00AC583F">
              <w:rPr>
                <w:rFonts w:ascii="宋体" w:hAnsi="宋体" w:hint="eastAsia"/>
                <w:sz w:val="24"/>
              </w:rPr>
              <w:t>≧</w:t>
            </w:r>
            <w:r w:rsidR="00AC583F">
              <w:rPr>
                <w:rFonts w:hint="eastAsia"/>
                <w:sz w:val="24"/>
              </w:rPr>
              <w:t>24</w:t>
            </w:r>
            <w:r w:rsidR="00AC583F">
              <w:rPr>
                <w:rFonts w:hint="eastAsia"/>
                <w:sz w:val="24"/>
              </w:rPr>
              <w:t>小时</w:t>
            </w:r>
          </w:p>
        </w:tc>
      </w:tr>
      <w:tr w:rsidR="001C329F" w:rsidTr="001C329F">
        <w:trPr>
          <w:trHeight w:val="600"/>
        </w:trPr>
        <w:tc>
          <w:tcPr>
            <w:tcW w:w="8528" w:type="dxa"/>
          </w:tcPr>
          <w:p w:rsidR="001C329F" w:rsidRDefault="00E308D5" w:rsidP="00AC583F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2.</w:t>
            </w:r>
            <w:r w:rsidR="00AC583F">
              <w:rPr>
                <w:rFonts w:hint="eastAsia"/>
                <w:sz w:val="24"/>
              </w:rPr>
              <w:t>具有自动检测功能（电极片脱落、位置不正确、电池电量不充足）</w:t>
            </w:r>
          </w:p>
        </w:tc>
      </w:tr>
      <w:tr w:rsidR="001C329F" w:rsidTr="001C329F">
        <w:trPr>
          <w:trHeight w:val="600"/>
        </w:trPr>
        <w:tc>
          <w:tcPr>
            <w:tcW w:w="8528" w:type="dxa"/>
          </w:tcPr>
          <w:p w:rsidR="001C329F" w:rsidRDefault="00E308D5" w:rsidP="00AC583F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 w:rsidR="00AC583F">
              <w:rPr>
                <w:rFonts w:hint="eastAsia"/>
                <w:sz w:val="24"/>
              </w:rPr>
              <w:t>分析精度：</w:t>
            </w:r>
            <w:r w:rsidR="00AC583F">
              <w:rPr>
                <w:rFonts w:hint="eastAsia"/>
                <w:sz w:val="24"/>
              </w:rPr>
              <w:t>24</w:t>
            </w:r>
            <w:r w:rsidR="00AC583F">
              <w:rPr>
                <w:rFonts w:hint="eastAsia"/>
                <w:sz w:val="24"/>
              </w:rPr>
              <w:t>小时心搏总数误差≦</w:t>
            </w:r>
            <w:r w:rsidR="00AC583F">
              <w:rPr>
                <w:rFonts w:hint="eastAsia"/>
                <w:sz w:val="24"/>
              </w:rPr>
              <w:t>5%</w:t>
            </w:r>
            <w:r w:rsidR="00AC583F">
              <w:rPr>
                <w:rFonts w:hint="eastAsia"/>
                <w:sz w:val="24"/>
              </w:rPr>
              <w:t>，如系统分析出现严重错误，可手动进行修改。</w:t>
            </w:r>
          </w:p>
        </w:tc>
      </w:tr>
      <w:tr w:rsidR="001C329F" w:rsidTr="00156D29">
        <w:trPr>
          <w:trHeight w:val="525"/>
        </w:trPr>
        <w:tc>
          <w:tcPr>
            <w:tcW w:w="8528" w:type="dxa"/>
          </w:tcPr>
          <w:p w:rsidR="001C329F" w:rsidRDefault="00E308D5" w:rsidP="00AC583F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 w:rsidR="004E331E">
              <w:rPr>
                <w:rFonts w:hint="eastAsia"/>
                <w:sz w:val="24"/>
              </w:rPr>
              <w:t>电池最低可维持</w:t>
            </w:r>
            <w:r w:rsidR="00AC583F">
              <w:rPr>
                <w:rFonts w:hint="eastAsia"/>
                <w:sz w:val="24"/>
              </w:rPr>
              <w:t>48</w:t>
            </w:r>
            <w:r w:rsidR="004E331E">
              <w:rPr>
                <w:rFonts w:hint="eastAsia"/>
                <w:sz w:val="24"/>
              </w:rPr>
              <w:t>小时</w:t>
            </w:r>
            <w:r w:rsidR="00B4758C">
              <w:rPr>
                <w:rFonts w:hint="eastAsia"/>
                <w:sz w:val="24"/>
              </w:rPr>
              <w:t>，支持</w:t>
            </w:r>
            <w:r w:rsidR="00B4758C">
              <w:rPr>
                <w:rFonts w:hint="eastAsia"/>
                <w:sz w:val="24"/>
              </w:rPr>
              <w:t>5</w:t>
            </w:r>
            <w:r w:rsidR="00B4758C">
              <w:rPr>
                <w:rFonts w:hint="eastAsia"/>
                <w:sz w:val="24"/>
              </w:rPr>
              <w:t>号或</w:t>
            </w:r>
            <w:r w:rsidR="00B4758C">
              <w:rPr>
                <w:rFonts w:hint="eastAsia"/>
                <w:sz w:val="24"/>
              </w:rPr>
              <w:t>7</w:t>
            </w:r>
            <w:r w:rsidR="00B4758C">
              <w:rPr>
                <w:rFonts w:hint="eastAsia"/>
                <w:sz w:val="24"/>
              </w:rPr>
              <w:t>号碱性电池</w:t>
            </w:r>
          </w:p>
        </w:tc>
      </w:tr>
      <w:tr w:rsidR="00E308D5" w:rsidTr="00156D29">
        <w:trPr>
          <w:trHeight w:val="525"/>
        </w:trPr>
        <w:tc>
          <w:tcPr>
            <w:tcW w:w="8528" w:type="dxa"/>
          </w:tcPr>
          <w:p w:rsidR="00E308D5" w:rsidRDefault="00E308D5" w:rsidP="00AC583F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5.</w:t>
            </w:r>
            <w:r w:rsidR="00AC583F">
              <w:rPr>
                <w:rFonts w:hint="eastAsia"/>
                <w:sz w:val="24"/>
              </w:rPr>
              <w:t>具有数据保护功能，对未经分析的数据提供删除提示，防止错删误删。</w:t>
            </w:r>
          </w:p>
        </w:tc>
      </w:tr>
      <w:tr w:rsidR="00B4758C" w:rsidTr="00156D29">
        <w:trPr>
          <w:trHeight w:val="525"/>
        </w:trPr>
        <w:tc>
          <w:tcPr>
            <w:tcW w:w="8528" w:type="dxa"/>
          </w:tcPr>
          <w:p w:rsidR="00B4758C" w:rsidRDefault="00B4758C" w:rsidP="00590D45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6.</w:t>
            </w:r>
            <w:r w:rsidR="00590D45">
              <w:rPr>
                <w:rFonts w:hint="eastAsia"/>
                <w:sz w:val="24"/>
              </w:rPr>
              <w:t>早搏、房颤、房扑等异常心搏要求记录准确发生时间，持续时间并进行分析。</w:t>
            </w:r>
          </w:p>
        </w:tc>
      </w:tr>
      <w:tr w:rsidR="00590D45" w:rsidTr="00156D29">
        <w:trPr>
          <w:trHeight w:val="525"/>
        </w:trPr>
        <w:tc>
          <w:tcPr>
            <w:tcW w:w="8528" w:type="dxa"/>
          </w:tcPr>
          <w:p w:rsidR="00590D45" w:rsidRDefault="00590D45" w:rsidP="00590D45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7.</w:t>
            </w:r>
            <w:r>
              <w:rPr>
                <w:rFonts w:hint="eastAsia"/>
                <w:sz w:val="24"/>
              </w:rPr>
              <w:t>具有</w:t>
            </w:r>
            <w:r>
              <w:rPr>
                <w:rFonts w:hint="eastAsia"/>
                <w:sz w:val="24"/>
              </w:rPr>
              <w:t>Q-T</w:t>
            </w:r>
            <w:r>
              <w:rPr>
                <w:rFonts w:hint="eastAsia"/>
                <w:sz w:val="24"/>
              </w:rPr>
              <w:t>间期离散度分析功能</w:t>
            </w:r>
          </w:p>
        </w:tc>
      </w:tr>
      <w:tr w:rsidR="00590D45" w:rsidTr="00156D29">
        <w:trPr>
          <w:trHeight w:val="525"/>
        </w:trPr>
        <w:tc>
          <w:tcPr>
            <w:tcW w:w="8528" w:type="dxa"/>
          </w:tcPr>
          <w:p w:rsidR="00590D45" w:rsidRDefault="00590D45" w:rsidP="00590D45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8.</w:t>
            </w:r>
            <w:r>
              <w:rPr>
                <w:rFonts w:hint="eastAsia"/>
                <w:sz w:val="24"/>
              </w:rPr>
              <w:t>具有睡眠检测功能</w:t>
            </w:r>
          </w:p>
        </w:tc>
      </w:tr>
      <w:tr w:rsidR="00590D45" w:rsidTr="00156D29">
        <w:trPr>
          <w:trHeight w:val="525"/>
        </w:trPr>
        <w:tc>
          <w:tcPr>
            <w:tcW w:w="8528" w:type="dxa"/>
          </w:tcPr>
          <w:p w:rsidR="00590D45" w:rsidRDefault="00590D45" w:rsidP="00590D45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9.</w:t>
            </w:r>
            <w:r>
              <w:rPr>
                <w:rFonts w:hint="eastAsia"/>
                <w:sz w:val="24"/>
              </w:rPr>
              <w:t>具备测量器、测径器。</w:t>
            </w:r>
          </w:p>
        </w:tc>
      </w:tr>
      <w:tr w:rsidR="00590D45" w:rsidTr="00156D29">
        <w:trPr>
          <w:trHeight w:val="525"/>
        </w:trPr>
        <w:tc>
          <w:tcPr>
            <w:tcW w:w="8528" w:type="dxa"/>
          </w:tcPr>
          <w:p w:rsidR="00590D45" w:rsidRDefault="00590D45" w:rsidP="00590D45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10.</w:t>
            </w:r>
            <w:r>
              <w:rPr>
                <w:rFonts w:hint="eastAsia"/>
                <w:sz w:val="24"/>
              </w:rPr>
              <w:t>具有二次分析功能。</w:t>
            </w:r>
          </w:p>
        </w:tc>
      </w:tr>
      <w:tr w:rsidR="00590D45" w:rsidTr="00156D29">
        <w:trPr>
          <w:trHeight w:val="525"/>
        </w:trPr>
        <w:tc>
          <w:tcPr>
            <w:tcW w:w="8528" w:type="dxa"/>
          </w:tcPr>
          <w:p w:rsidR="00590D45" w:rsidRDefault="00590D45" w:rsidP="00590D45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11.</w:t>
            </w:r>
            <w:r>
              <w:rPr>
                <w:rFonts w:hint="eastAsia"/>
                <w:sz w:val="24"/>
              </w:rPr>
              <w:t>具有全程页扫描功能</w:t>
            </w:r>
          </w:p>
        </w:tc>
      </w:tr>
      <w:tr w:rsidR="00590D45" w:rsidTr="00156D29">
        <w:trPr>
          <w:trHeight w:val="525"/>
        </w:trPr>
        <w:tc>
          <w:tcPr>
            <w:tcW w:w="8528" w:type="dxa"/>
          </w:tcPr>
          <w:p w:rsidR="00590D45" w:rsidRDefault="00590D45" w:rsidP="00590D45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12.</w:t>
            </w:r>
            <w:r>
              <w:rPr>
                <w:rFonts w:hint="eastAsia"/>
                <w:sz w:val="24"/>
              </w:rPr>
              <w:t>保修期：动态心电盒子保修三年（不包括线）；软件终身维护，免费升级。</w:t>
            </w:r>
          </w:p>
        </w:tc>
      </w:tr>
      <w:tr w:rsidR="00590D45" w:rsidTr="00156D29">
        <w:trPr>
          <w:trHeight w:val="525"/>
        </w:trPr>
        <w:tc>
          <w:tcPr>
            <w:tcW w:w="8528" w:type="dxa"/>
          </w:tcPr>
          <w:p w:rsidR="00590D45" w:rsidRDefault="00590D45" w:rsidP="00590D45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13.</w:t>
            </w:r>
            <w:r>
              <w:rPr>
                <w:rFonts w:hint="eastAsia"/>
                <w:sz w:val="24"/>
              </w:rPr>
              <w:t>维修期间给予备用机使用，保障科室正常使用。</w:t>
            </w:r>
          </w:p>
        </w:tc>
      </w:tr>
      <w:tr w:rsidR="00F61252" w:rsidTr="00156D29">
        <w:trPr>
          <w:trHeight w:val="525"/>
        </w:trPr>
        <w:tc>
          <w:tcPr>
            <w:tcW w:w="8528" w:type="dxa"/>
          </w:tcPr>
          <w:p w:rsidR="00F61252" w:rsidRDefault="00F61252" w:rsidP="00590D45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14.</w:t>
            </w:r>
            <w:r>
              <w:rPr>
                <w:rFonts w:hint="eastAsia"/>
                <w:sz w:val="24"/>
              </w:rPr>
              <w:t>动态心电盒子存储量</w:t>
            </w:r>
            <w:r>
              <w:rPr>
                <w:rFonts w:ascii="宋体" w:hAnsi="宋体" w:hint="eastAsia"/>
                <w:sz w:val="24"/>
              </w:rPr>
              <w:t>≧2G</w:t>
            </w:r>
          </w:p>
        </w:tc>
      </w:tr>
      <w:tr w:rsidR="00B4758C" w:rsidTr="00156D29">
        <w:trPr>
          <w:trHeight w:val="525"/>
        </w:trPr>
        <w:tc>
          <w:tcPr>
            <w:tcW w:w="8528" w:type="dxa"/>
          </w:tcPr>
          <w:p w:rsidR="00B4758C" w:rsidRDefault="00F61252" w:rsidP="004E331E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15</w:t>
            </w:r>
            <w:r w:rsidR="00B4758C">
              <w:rPr>
                <w:rFonts w:hint="eastAsia"/>
                <w:sz w:val="24"/>
              </w:rPr>
              <w:t>.</w:t>
            </w:r>
            <w:r w:rsidR="00B4758C">
              <w:rPr>
                <w:rFonts w:hint="eastAsia"/>
                <w:sz w:val="24"/>
              </w:rPr>
              <w:t>电脑参数：</w:t>
            </w:r>
          </w:p>
          <w:p w:rsidR="00B4758C" w:rsidRDefault="00B4758C" w:rsidP="004E331E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处理器：英特尔酷睿</w:t>
            </w:r>
            <w:proofErr w:type="spellStart"/>
            <w:r>
              <w:rPr>
                <w:rFonts w:hint="eastAsia"/>
                <w:sz w:val="24"/>
              </w:rPr>
              <w:t>i</w:t>
            </w:r>
            <w:proofErr w:type="spellEnd"/>
            <w:r>
              <w:rPr>
                <w:rFonts w:hint="eastAsia"/>
                <w:sz w:val="24"/>
              </w:rPr>
              <w:t>系列，</w:t>
            </w:r>
            <w:r>
              <w:rPr>
                <w:rFonts w:hint="eastAsia"/>
                <w:sz w:val="24"/>
              </w:rPr>
              <w:t>4</w:t>
            </w:r>
            <w:r>
              <w:rPr>
                <w:rFonts w:hint="eastAsia"/>
                <w:sz w:val="24"/>
              </w:rPr>
              <w:t>核心</w:t>
            </w:r>
            <w:r>
              <w:rPr>
                <w:rFonts w:hint="eastAsia"/>
                <w:sz w:val="24"/>
              </w:rPr>
              <w:t>CPU</w:t>
            </w:r>
          </w:p>
          <w:p w:rsidR="00B4758C" w:rsidRDefault="00B4758C" w:rsidP="004E331E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内存：</w:t>
            </w:r>
            <w:r>
              <w:rPr>
                <w:rFonts w:hint="eastAsia"/>
                <w:sz w:val="24"/>
              </w:rPr>
              <w:t>8GDDR4</w:t>
            </w:r>
            <w:r>
              <w:rPr>
                <w:rFonts w:hint="eastAsia"/>
                <w:sz w:val="24"/>
              </w:rPr>
              <w:t>内存</w:t>
            </w:r>
          </w:p>
          <w:p w:rsidR="00B4758C" w:rsidRDefault="00B4758C" w:rsidP="004E331E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硬盘：</w:t>
            </w:r>
            <w:r w:rsidR="00590D45"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T</w:t>
            </w:r>
          </w:p>
          <w:p w:rsidR="00B4758C" w:rsidRDefault="00B4758C" w:rsidP="004E331E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系统：</w:t>
            </w:r>
            <w:r>
              <w:rPr>
                <w:rFonts w:hint="eastAsia"/>
                <w:sz w:val="24"/>
              </w:rPr>
              <w:t>WIN10 64</w:t>
            </w:r>
            <w:r>
              <w:rPr>
                <w:rFonts w:hint="eastAsia"/>
                <w:sz w:val="24"/>
              </w:rPr>
              <w:t>位系统</w:t>
            </w:r>
          </w:p>
          <w:p w:rsidR="00B4758C" w:rsidRDefault="00B4758C" w:rsidP="004E331E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软件：预装正版</w:t>
            </w:r>
            <w:r>
              <w:rPr>
                <w:rFonts w:hint="eastAsia"/>
                <w:sz w:val="24"/>
              </w:rPr>
              <w:t>OFFICE</w:t>
            </w:r>
            <w:r>
              <w:rPr>
                <w:rFonts w:hint="eastAsia"/>
                <w:sz w:val="24"/>
              </w:rPr>
              <w:t>软件</w:t>
            </w:r>
          </w:p>
          <w:p w:rsidR="00B4758C" w:rsidRDefault="00091953" w:rsidP="004E331E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接口：具备</w:t>
            </w:r>
            <w:r>
              <w:rPr>
                <w:rFonts w:hint="eastAsia"/>
                <w:sz w:val="24"/>
              </w:rPr>
              <w:t>USB3.0</w:t>
            </w:r>
            <w:r>
              <w:rPr>
                <w:rFonts w:hint="eastAsia"/>
                <w:sz w:val="24"/>
              </w:rPr>
              <w:t>及</w:t>
            </w:r>
            <w:r>
              <w:rPr>
                <w:rFonts w:hint="eastAsia"/>
                <w:sz w:val="24"/>
              </w:rPr>
              <w:t>2.0</w:t>
            </w:r>
            <w:r>
              <w:rPr>
                <w:rFonts w:hint="eastAsia"/>
                <w:sz w:val="24"/>
              </w:rPr>
              <w:t>接口</w:t>
            </w:r>
          </w:p>
        </w:tc>
      </w:tr>
    </w:tbl>
    <w:p w:rsidR="00C55371" w:rsidRDefault="00C55371">
      <w:pPr>
        <w:widowControl/>
        <w:jc w:val="left"/>
        <w:rPr>
          <w:sz w:val="24"/>
        </w:rPr>
      </w:pPr>
    </w:p>
    <w:sectPr w:rsidR="00C55371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0D9" w:rsidRDefault="001A40D9" w:rsidP="00AE5C1F">
      <w:r>
        <w:separator/>
      </w:r>
    </w:p>
  </w:endnote>
  <w:endnote w:type="continuationSeparator" w:id="0">
    <w:p w:rsidR="001A40D9" w:rsidRDefault="001A40D9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182659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CB4CB2" w:rsidRPr="00CB4CB2">
      <w:rPr>
        <w:b/>
        <w:noProof/>
        <w:lang w:val="zh-CN"/>
      </w:rPr>
      <w:t>3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0D9" w:rsidRDefault="001A40D9" w:rsidP="00AE5C1F">
      <w:r>
        <w:separator/>
      </w:r>
    </w:p>
  </w:footnote>
  <w:footnote w:type="continuationSeparator" w:id="0">
    <w:p w:rsidR="001A40D9" w:rsidRDefault="001A40D9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4021"/>
    <w:rsid w:val="000952D5"/>
    <w:rsid w:val="000954AF"/>
    <w:rsid w:val="00096D59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659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0D9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8728B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4F0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4604"/>
    <w:rsid w:val="0052549F"/>
    <w:rsid w:val="00525EE9"/>
    <w:rsid w:val="0053021A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0D45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1CFF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651E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5D6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583F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5047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1018"/>
    <w:rsid w:val="00CA262C"/>
    <w:rsid w:val="00CB00F7"/>
    <w:rsid w:val="00CB1696"/>
    <w:rsid w:val="00CB2288"/>
    <w:rsid w:val="00CB40AA"/>
    <w:rsid w:val="00CB4830"/>
    <w:rsid w:val="00CB4CB2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1A9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08D5"/>
    <w:rsid w:val="00E3578B"/>
    <w:rsid w:val="00E40D53"/>
    <w:rsid w:val="00E426C6"/>
    <w:rsid w:val="00E42F5F"/>
    <w:rsid w:val="00E435B2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252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2929"/>
    <w:rsid w:val="00FD3118"/>
    <w:rsid w:val="00FD38BC"/>
    <w:rsid w:val="00FD4590"/>
    <w:rsid w:val="00FE251C"/>
    <w:rsid w:val="00FE2923"/>
    <w:rsid w:val="00FE3329"/>
    <w:rsid w:val="00FE5537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921</TotalTime>
  <Pages>4</Pages>
  <Words>185</Words>
  <Characters>1056</Characters>
  <Application>Microsoft Office Word</Application>
  <DocSecurity>0</DocSecurity>
  <Lines>8</Lines>
  <Paragraphs>2</Paragraphs>
  <ScaleCrop>false</ScaleCrop>
  <Company>MS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41</cp:revision>
  <cp:lastPrinted>2019-09-23T04:36:00Z</cp:lastPrinted>
  <dcterms:created xsi:type="dcterms:W3CDTF">2018-08-06T01:45:00Z</dcterms:created>
  <dcterms:modified xsi:type="dcterms:W3CDTF">2019-09-25T00:26:00Z</dcterms:modified>
</cp:coreProperties>
</file>