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</w:t>
      </w:r>
      <w:r w:rsidR="003D2DA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20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B11A0D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9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 w:rsidR="00B11A0D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16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日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D2DAF">
        <w:rPr>
          <w:rFonts w:eastAsia="黑体" w:hint="eastAsia"/>
          <w:color w:val="333399"/>
          <w:spacing w:val="40"/>
          <w:w w:val="66"/>
          <w:sz w:val="32"/>
          <w:szCs w:val="32"/>
        </w:rPr>
        <w:t>YLQX202000</w:t>
      </w:r>
      <w:r w:rsidR="00B11A0D">
        <w:rPr>
          <w:rFonts w:eastAsia="黑体" w:hint="eastAsia"/>
          <w:color w:val="333399"/>
          <w:spacing w:val="40"/>
          <w:w w:val="66"/>
          <w:sz w:val="32"/>
          <w:szCs w:val="32"/>
        </w:rPr>
        <w:t>11</w:t>
      </w:r>
      <w:r w:rsidR="00F81B70">
        <w:rPr>
          <w:rFonts w:eastAsia="黑体" w:hint="eastAsia"/>
          <w:color w:val="333399"/>
          <w:spacing w:val="40"/>
          <w:w w:val="66"/>
          <w:sz w:val="32"/>
          <w:szCs w:val="32"/>
        </w:rPr>
        <w:t>-</w:t>
      </w:r>
      <w:r w:rsidR="00AB463C">
        <w:rPr>
          <w:rFonts w:eastAsia="黑体" w:hint="eastAsia"/>
          <w:color w:val="333399"/>
          <w:spacing w:val="40"/>
          <w:w w:val="66"/>
          <w:sz w:val="32"/>
          <w:szCs w:val="32"/>
        </w:rPr>
        <w:t>1</w:t>
      </w:r>
      <w:r w:rsidR="00B11A0D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3085"/>
        <w:gridCol w:w="4253"/>
        <w:gridCol w:w="1842"/>
      </w:tblGrid>
      <w:tr w:rsidR="00304693" w:rsidTr="005215FE">
        <w:tc>
          <w:tcPr>
            <w:tcW w:w="3085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5215FE">
        <w:tc>
          <w:tcPr>
            <w:tcW w:w="3085" w:type="dxa"/>
            <w:vAlign w:val="center"/>
          </w:tcPr>
          <w:p w:rsidR="0015360A" w:rsidRPr="00EF4B6C" w:rsidRDefault="00B11A0D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核酸提取仪</w:t>
            </w:r>
          </w:p>
        </w:tc>
        <w:tc>
          <w:tcPr>
            <w:tcW w:w="4253" w:type="dxa"/>
            <w:vAlign w:val="center"/>
          </w:tcPr>
          <w:p w:rsidR="0015360A" w:rsidRPr="00EF4B6C" w:rsidRDefault="00B11A0D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山东威高医用高分子制品股份有限公司长春分公司</w:t>
            </w:r>
          </w:p>
        </w:tc>
        <w:tc>
          <w:tcPr>
            <w:tcW w:w="1842" w:type="dxa"/>
            <w:vAlign w:val="center"/>
          </w:tcPr>
          <w:p w:rsidR="0015360A" w:rsidRPr="00EF4B6C" w:rsidRDefault="00B11A0D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13.56</w:t>
            </w:r>
          </w:p>
        </w:tc>
      </w:tr>
      <w:tr w:rsidR="000125BB" w:rsidRPr="00EF4B6C" w:rsidTr="005215FE">
        <w:tc>
          <w:tcPr>
            <w:tcW w:w="3085" w:type="dxa"/>
            <w:vAlign w:val="center"/>
          </w:tcPr>
          <w:p w:rsidR="000125BB" w:rsidRDefault="00B11A0D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生物显微镜</w:t>
            </w:r>
          </w:p>
        </w:tc>
        <w:tc>
          <w:tcPr>
            <w:tcW w:w="4253" w:type="dxa"/>
            <w:vAlign w:val="center"/>
          </w:tcPr>
          <w:p w:rsidR="000125BB" w:rsidRDefault="00B11A0D" w:rsidP="00FA170F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长春运恒医疗科技有限公司</w:t>
            </w:r>
          </w:p>
        </w:tc>
        <w:tc>
          <w:tcPr>
            <w:tcW w:w="1842" w:type="dxa"/>
            <w:vAlign w:val="center"/>
          </w:tcPr>
          <w:p w:rsidR="000125BB" w:rsidRDefault="00B11A0D" w:rsidP="00FA170F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14.40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 w:rsidR="003D2DAF"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 w:rsidR="00B11A0D">
        <w:rPr>
          <w:rFonts w:hint="eastAsia"/>
          <w:b/>
          <w:sz w:val="28"/>
          <w:szCs w:val="28"/>
        </w:rPr>
        <w:t>9</w:t>
      </w:r>
      <w:r w:rsidRPr="00EF4B6C">
        <w:rPr>
          <w:rFonts w:hint="eastAsia"/>
          <w:b/>
          <w:sz w:val="28"/>
          <w:szCs w:val="28"/>
        </w:rPr>
        <w:t>月</w:t>
      </w:r>
      <w:r w:rsidR="00B11A0D">
        <w:rPr>
          <w:rFonts w:hint="eastAsia"/>
          <w:b/>
          <w:sz w:val="28"/>
          <w:szCs w:val="28"/>
        </w:rPr>
        <w:t>16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030" w:rsidRDefault="003C7030" w:rsidP="00AE5C1F">
      <w:r>
        <w:separator/>
      </w:r>
    </w:p>
  </w:endnote>
  <w:endnote w:type="continuationSeparator" w:id="0">
    <w:p w:rsidR="003C7030" w:rsidRDefault="003C7030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3346E3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B11A0D" w:rsidRPr="00B11A0D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030" w:rsidRDefault="003C7030" w:rsidP="00AE5C1F">
      <w:r>
        <w:separator/>
      </w:r>
    </w:p>
  </w:footnote>
  <w:footnote w:type="continuationSeparator" w:id="0">
    <w:p w:rsidR="003C7030" w:rsidRDefault="003C7030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25A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31</Words>
  <Characters>178</Characters>
  <Application>Microsoft Office Word</Application>
  <DocSecurity>0</DocSecurity>
  <Lines>1</Lines>
  <Paragraphs>1</Paragraphs>
  <ScaleCrop>false</ScaleCrop>
  <Company>MS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23</cp:revision>
  <cp:lastPrinted>2019-09-30T01:12:00Z</cp:lastPrinted>
  <dcterms:created xsi:type="dcterms:W3CDTF">2018-08-06T01:45:00Z</dcterms:created>
  <dcterms:modified xsi:type="dcterms:W3CDTF">2020-09-16T05:32:00Z</dcterms:modified>
</cp:coreProperties>
</file>